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69" w:rsidRDefault="000A4529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Relatório referente ao mês de outubro de </w:t>
      </w:r>
      <w:proofErr w:type="gramStart"/>
      <w:r>
        <w:rPr>
          <w:b/>
          <w:sz w:val="32"/>
          <w:szCs w:val="32"/>
        </w:rPr>
        <w:t>2021 Secretaria</w:t>
      </w:r>
      <w:proofErr w:type="gramEnd"/>
      <w:r>
        <w:rPr>
          <w:b/>
          <w:sz w:val="32"/>
          <w:szCs w:val="32"/>
        </w:rPr>
        <w:t xml:space="preserve"> de Esporte Turismo e Lazer. </w:t>
      </w:r>
    </w:p>
    <w:p w:rsidR="000A4529" w:rsidRDefault="000A4529">
      <w:pPr>
        <w:rPr>
          <w:sz w:val="32"/>
          <w:szCs w:val="32"/>
        </w:rPr>
      </w:pPr>
      <w:r>
        <w:rPr>
          <w:sz w:val="32"/>
          <w:szCs w:val="32"/>
        </w:rPr>
        <w:t>Tivemos atividades internas. E no dia 01 de outubro foi realizada abertura do ginásio de esporte com atividades desportivas. Participamos nos dias 19 e 20 de outubro da 1º Conferencia de Educação de município de Redentora e no dia 27 o secretario Carlos Wanderlaam Castro de Oliveira participou da reunião do COREDE celeiro sobre a consulta popular.</w:t>
      </w:r>
    </w:p>
    <w:p w:rsidR="000A4529" w:rsidRDefault="000A4529">
      <w:pPr>
        <w:rPr>
          <w:sz w:val="32"/>
          <w:szCs w:val="32"/>
        </w:rPr>
      </w:pPr>
    </w:p>
    <w:p w:rsidR="000A4529" w:rsidRPr="0033633C" w:rsidRDefault="000A4529">
      <w:pPr>
        <w:rPr>
          <w:sz w:val="32"/>
          <w:szCs w:val="32"/>
        </w:rPr>
      </w:pPr>
      <w:r w:rsidRPr="0033633C">
        <w:rPr>
          <w:sz w:val="32"/>
          <w:szCs w:val="32"/>
        </w:rPr>
        <w:t>05 de novembro de 2021.</w:t>
      </w:r>
      <w:r w:rsidR="0033633C" w:rsidRPr="0033633C">
        <w:rPr>
          <w:sz w:val="32"/>
          <w:szCs w:val="32"/>
        </w:rPr>
        <w:t xml:space="preserve">  </w:t>
      </w:r>
    </w:p>
    <w:p w:rsidR="0033633C" w:rsidRPr="0033633C" w:rsidRDefault="0033633C" w:rsidP="0033633C">
      <w:pPr>
        <w:jc w:val="center"/>
        <w:rPr>
          <w:sz w:val="32"/>
          <w:szCs w:val="32"/>
        </w:rPr>
      </w:pPr>
      <w:r w:rsidRPr="0033633C">
        <w:rPr>
          <w:sz w:val="32"/>
          <w:szCs w:val="32"/>
        </w:rPr>
        <w:t>Maiara Rodrigues Fogaça</w:t>
      </w:r>
    </w:p>
    <w:sectPr w:rsidR="0033633C" w:rsidRPr="003363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29"/>
    <w:rsid w:val="000A4529"/>
    <w:rsid w:val="0033633C"/>
    <w:rsid w:val="008D1306"/>
    <w:rsid w:val="00AA6069"/>
    <w:rsid w:val="00C4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Ponto Obras</dc:creator>
  <cp:lastModifiedBy>Patrimonio</cp:lastModifiedBy>
  <cp:revision>2</cp:revision>
  <dcterms:created xsi:type="dcterms:W3CDTF">2021-11-05T14:16:00Z</dcterms:created>
  <dcterms:modified xsi:type="dcterms:W3CDTF">2021-11-05T14:16:00Z</dcterms:modified>
</cp:coreProperties>
</file>